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4B61" w14:textId="77777777" w:rsidR="00866BDF" w:rsidRDefault="00866BDF" w:rsidP="00866BDF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3757AB26" w14:textId="77777777" w:rsidR="00866BDF" w:rsidRDefault="00866BDF" w:rsidP="00866BDF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394D924B" w14:textId="77777777" w:rsidR="00866BDF" w:rsidRDefault="00866BDF" w:rsidP="00866BDF">
      <w:pPr>
        <w:rPr>
          <w:b/>
        </w:rPr>
      </w:pPr>
    </w:p>
    <w:p w14:paraId="6FF217A4" w14:textId="77777777" w:rsidR="00866BDF" w:rsidRDefault="00866BDF" w:rsidP="00866BDF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581EAF6" w14:textId="77777777" w:rsidR="00866BDF" w:rsidRDefault="00866BDF" w:rsidP="00866BDF">
      <w:pPr>
        <w:rPr>
          <w:sz w:val="20"/>
        </w:rPr>
      </w:pPr>
      <w:r>
        <w:rPr>
          <w:sz w:val="20"/>
        </w:rPr>
        <w:t>Фамилия Имя Отчество</w:t>
      </w:r>
    </w:p>
    <w:p w14:paraId="541FA6EC" w14:textId="77777777" w:rsidR="00866BDF" w:rsidRDefault="00866BDF" w:rsidP="00866BDF">
      <w:pPr>
        <w:rPr>
          <w:b/>
        </w:rPr>
      </w:pPr>
      <w:r>
        <w:rPr>
          <w:b/>
        </w:rPr>
        <w:t>Направление подготовки: Экономика</w:t>
      </w:r>
    </w:p>
    <w:p w14:paraId="5D53977B" w14:textId="77777777" w:rsidR="00866BDF" w:rsidRDefault="00643B4C" w:rsidP="00866BDF">
      <w:pPr>
        <w:rPr>
          <w:b/>
        </w:rPr>
      </w:pPr>
      <w:r>
        <w:rPr>
          <w:b/>
        </w:rPr>
        <w:t>8</w:t>
      </w:r>
      <w:r w:rsidR="00866BDF"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6AE72B2A" w14:textId="77777777" w:rsidR="00866BDF" w:rsidRPr="008D7813" w:rsidRDefault="008D7813" w:rsidP="00866BDF">
      <w:pPr>
        <w:rPr>
          <w:i/>
        </w:rPr>
      </w:pPr>
      <w:r w:rsidRPr="008D7813">
        <w:rPr>
          <w:i/>
        </w:rPr>
        <w:t>4</w:t>
      </w:r>
    </w:p>
    <w:p w14:paraId="416FD029" w14:textId="77777777" w:rsidR="00F15E22" w:rsidRPr="00FB07A1" w:rsidRDefault="00F15E22" w:rsidP="00F15E22">
      <w:pPr>
        <w:rPr>
          <w:b/>
        </w:rPr>
      </w:pPr>
      <w:r>
        <w:rPr>
          <w:b/>
        </w:rPr>
        <w:t>Тестовые задания</w:t>
      </w:r>
    </w:p>
    <w:p w14:paraId="79918FEE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Количественная оценка свойства изучаемого явления – это:</w:t>
      </w:r>
    </w:p>
    <w:p w14:paraId="604B91E6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статистический показатель;</w:t>
      </w:r>
    </w:p>
    <w:p w14:paraId="4E2908E2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статистический признак;</w:t>
      </w:r>
    </w:p>
    <w:p w14:paraId="1746A843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статистическая категория.</w:t>
      </w:r>
    </w:p>
    <w:p w14:paraId="0CB1C3DF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Количество студентов в группе является признаком:</w:t>
      </w:r>
    </w:p>
    <w:p w14:paraId="1AB3F7F6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атрибутивным, варьирующим;</w:t>
      </w:r>
    </w:p>
    <w:p w14:paraId="053C69D1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варьирующим, количественным;</w:t>
      </w:r>
    </w:p>
    <w:p w14:paraId="79B43B68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альтернативным, факторным.</w:t>
      </w:r>
    </w:p>
    <w:p w14:paraId="125805BC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Какой термин обозначает достоверность </w:t>
      </w:r>
      <w:proofErr w:type="gramStart"/>
      <w:r w:rsidRPr="006142AB">
        <w:rPr>
          <w:rFonts w:eastAsia="Times New Roman"/>
          <w:szCs w:val="28"/>
          <w:lang w:eastAsia="ru-RU"/>
        </w:rPr>
        <w:t>статистической  информации</w:t>
      </w:r>
      <w:proofErr w:type="gramEnd"/>
      <w:r w:rsidRPr="006142AB">
        <w:rPr>
          <w:rFonts w:eastAsia="Times New Roman"/>
          <w:szCs w:val="28"/>
          <w:lang w:eastAsia="ru-RU"/>
        </w:rPr>
        <w:t>:</w:t>
      </w:r>
    </w:p>
    <w:p w14:paraId="55E0C800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объективность;</w:t>
      </w:r>
    </w:p>
    <w:p w14:paraId="2B658583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репрезентативность;</w:t>
      </w:r>
    </w:p>
    <w:p w14:paraId="70BFC070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представительность;</w:t>
      </w:r>
    </w:p>
    <w:p w14:paraId="07467E54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сопоставимость. </w:t>
      </w:r>
    </w:p>
    <w:p w14:paraId="366916E3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Способ основного массива относится к:</w:t>
      </w:r>
    </w:p>
    <w:p w14:paraId="789FC90B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непрерывному наблюдению</w:t>
      </w:r>
    </w:p>
    <w:p w14:paraId="24F0AF3F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сплошному наблюдению</w:t>
      </w:r>
    </w:p>
    <w:p w14:paraId="407FCE4A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proofErr w:type="spellStart"/>
      <w:r w:rsidRPr="006142AB">
        <w:rPr>
          <w:rFonts w:eastAsia="Times New Roman"/>
          <w:szCs w:val="28"/>
          <w:lang w:eastAsia="ru-RU"/>
        </w:rPr>
        <w:t>несплошному</w:t>
      </w:r>
      <w:proofErr w:type="spellEnd"/>
      <w:r w:rsidRPr="006142AB">
        <w:rPr>
          <w:rFonts w:eastAsia="Times New Roman"/>
          <w:szCs w:val="28"/>
          <w:lang w:eastAsia="ru-RU"/>
        </w:rPr>
        <w:t xml:space="preserve"> наблюдению</w:t>
      </w:r>
    </w:p>
    <w:p w14:paraId="0219D4E3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Интервал группировки – это:</w:t>
      </w:r>
    </w:p>
    <w:p w14:paraId="3408C070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разность между максимальным и минимальным значениями признака в каждой группе;</w:t>
      </w:r>
    </w:p>
    <w:p w14:paraId="4ECB5677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количественное значение, отделяющее одну единицу или группу от другой.</w:t>
      </w:r>
    </w:p>
    <w:p w14:paraId="69C0F289" w14:textId="77777777" w:rsidR="006142AB" w:rsidRPr="006142AB" w:rsidRDefault="006142AB" w:rsidP="002E1138">
      <w:pPr>
        <w:numPr>
          <w:ilvl w:val="0"/>
          <w:numId w:val="16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Наибольшее значение признака в интервале называется:</w:t>
      </w:r>
    </w:p>
    <w:p w14:paraId="2A2573C6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нижней границей;</w:t>
      </w:r>
    </w:p>
    <w:p w14:paraId="79D72C06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верхней границей.</w:t>
      </w:r>
    </w:p>
    <w:p w14:paraId="4EC0CBC1" w14:textId="77777777" w:rsidR="006142AB" w:rsidRPr="006142AB" w:rsidRDefault="006142AB" w:rsidP="002E1138">
      <w:pPr>
        <w:numPr>
          <w:ilvl w:val="0"/>
          <w:numId w:val="16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 xml:space="preserve">К натуральным </w:t>
      </w:r>
      <w:proofErr w:type="gramStart"/>
      <w:r w:rsidRPr="006142AB">
        <w:rPr>
          <w:rFonts w:eastAsia="Times New Roman"/>
          <w:szCs w:val="28"/>
          <w:lang w:eastAsia="ru-RU"/>
        </w:rPr>
        <w:t>единицам  измерения</w:t>
      </w:r>
      <w:proofErr w:type="gramEnd"/>
      <w:r w:rsidRPr="006142AB">
        <w:rPr>
          <w:rFonts w:eastAsia="Times New Roman"/>
          <w:szCs w:val="28"/>
          <w:lang w:eastAsia="ru-RU"/>
        </w:rPr>
        <w:t xml:space="preserve"> относятся:</w:t>
      </w:r>
    </w:p>
    <w:p w14:paraId="55558267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метры, килограммы, штуки, проценты, километры, гектары;</w:t>
      </w:r>
    </w:p>
    <w:p w14:paraId="4C789AB6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рубли, метры, туб (тысяча условных банок), промилле;</w:t>
      </w:r>
    </w:p>
    <w:p w14:paraId="49D4042B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килограммы, штуки, метры, гектары, тонны.</w:t>
      </w:r>
    </w:p>
    <w:p w14:paraId="65B0CD78" w14:textId="77777777" w:rsidR="006142AB" w:rsidRPr="006142AB" w:rsidRDefault="006142AB" w:rsidP="002E1138">
      <w:pPr>
        <w:numPr>
          <w:ilvl w:val="0"/>
          <w:numId w:val="16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lastRenderedPageBreak/>
        <w:t xml:space="preserve">При сопоставлении одноимённых статистических показателей, относящихся к разным периодам </w:t>
      </w:r>
      <w:proofErr w:type="gramStart"/>
      <w:r w:rsidRPr="006142AB">
        <w:rPr>
          <w:rFonts w:eastAsia="Times New Roman"/>
          <w:szCs w:val="28"/>
          <w:lang w:eastAsia="ru-RU"/>
        </w:rPr>
        <w:t>времени</w:t>
      </w:r>
      <w:proofErr w:type="gramEnd"/>
      <w:r w:rsidRPr="006142AB">
        <w:rPr>
          <w:rFonts w:eastAsia="Times New Roman"/>
          <w:szCs w:val="28"/>
          <w:lang w:eastAsia="ru-RU"/>
        </w:rPr>
        <w:t xml:space="preserve"> получаются:</w:t>
      </w:r>
    </w:p>
    <w:p w14:paraId="4AC76B5B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динамики;</w:t>
      </w:r>
    </w:p>
    <w:p w14:paraId="5F6E5813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структуры;</w:t>
      </w:r>
    </w:p>
    <w:p w14:paraId="2735BED3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сравнения;</w:t>
      </w:r>
    </w:p>
    <w:p w14:paraId="53E66A09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планового задания;</w:t>
      </w:r>
    </w:p>
    <w:p w14:paraId="497EBCC0" w14:textId="77777777" w:rsidR="006142AB" w:rsidRPr="006142AB" w:rsidRDefault="006142AB" w:rsidP="002E1138">
      <w:pPr>
        <w:numPr>
          <w:ilvl w:val="1"/>
          <w:numId w:val="16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относительные величины координации.</w:t>
      </w:r>
    </w:p>
    <w:p w14:paraId="1E1BF7A8" w14:textId="77777777" w:rsidR="006142AB" w:rsidRPr="006142AB" w:rsidRDefault="006142AB" w:rsidP="002E1138">
      <w:pPr>
        <w:numPr>
          <w:ilvl w:val="0"/>
          <w:numId w:val="8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 уменьшении значений частот в средней арифметической взвешенной в 2 раза значение средней величины признака:</w:t>
      </w:r>
    </w:p>
    <w:p w14:paraId="31F89CB5" w14:textId="77777777" w:rsidR="006142AB" w:rsidRPr="006142AB" w:rsidRDefault="006142AB" w:rsidP="002E1138">
      <w:pPr>
        <w:numPr>
          <w:ilvl w:val="1"/>
          <w:numId w:val="1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 изменится;</w:t>
      </w:r>
    </w:p>
    <w:p w14:paraId="29A099D5" w14:textId="77777777" w:rsidR="006142AB" w:rsidRPr="006142AB" w:rsidRDefault="006142AB" w:rsidP="002E1138">
      <w:pPr>
        <w:numPr>
          <w:ilvl w:val="1"/>
          <w:numId w:val="1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увеличится в 2 раза;</w:t>
      </w:r>
    </w:p>
    <w:p w14:paraId="113A3E33" w14:textId="77777777" w:rsidR="006142AB" w:rsidRPr="006142AB" w:rsidRDefault="006142AB" w:rsidP="002E1138">
      <w:pPr>
        <w:numPr>
          <w:ilvl w:val="1"/>
          <w:numId w:val="1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уменьшится в 2 раза;</w:t>
      </w:r>
    </w:p>
    <w:p w14:paraId="0270D863" w14:textId="77777777" w:rsidR="006142AB" w:rsidRPr="006142AB" w:rsidRDefault="006142AB" w:rsidP="002E1138">
      <w:pPr>
        <w:numPr>
          <w:ilvl w:val="1"/>
          <w:numId w:val="1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увеличится более чем в 2 раза;</w:t>
      </w:r>
    </w:p>
    <w:p w14:paraId="3E2A07BC" w14:textId="77777777" w:rsidR="006142AB" w:rsidRPr="006142AB" w:rsidRDefault="006142AB" w:rsidP="002E1138">
      <w:pPr>
        <w:numPr>
          <w:ilvl w:val="1"/>
          <w:numId w:val="14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уменьшится более чем в 2 раза.</w:t>
      </w:r>
    </w:p>
    <w:p w14:paraId="6D7792DC" w14:textId="77777777" w:rsidR="006142AB" w:rsidRPr="006142AB" w:rsidRDefault="006142AB" w:rsidP="002E1138">
      <w:pPr>
        <w:numPr>
          <w:ilvl w:val="0"/>
          <w:numId w:val="8"/>
        </w:numPr>
        <w:autoSpaceDE w:val="0"/>
        <w:autoSpaceDN w:val="0"/>
        <w:spacing w:before="200" w:after="40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При увеличении всех значений признака в 2 раза средняя величина признака:</w:t>
      </w:r>
    </w:p>
    <w:p w14:paraId="1F49F16B" w14:textId="77777777" w:rsidR="006142AB" w:rsidRPr="006142AB" w:rsidRDefault="006142AB" w:rsidP="002E1138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не изменится;</w:t>
      </w:r>
    </w:p>
    <w:p w14:paraId="72BF5422" w14:textId="77777777" w:rsidR="006142AB" w:rsidRPr="006142AB" w:rsidRDefault="006142AB" w:rsidP="002E1138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увеличится в 2 раза;</w:t>
      </w:r>
    </w:p>
    <w:p w14:paraId="310B9A62" w14:textId="77777777" w:rsidR="006142AB" w:rsidRPr="006142AB" w:rsidRDefault="006142AB" w:rsidP="002E1138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уменьшится в 2 раза;</w:t>
      </w:r>
    </w:p>
    <w:p w14:paraId="252E6929" w14:textId="77777777" w:rsidR="006142AB" w:rsidRPr="006142AB" w:rsidRDefault="006142AB" w:rsidP="002E1138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увеличится более чем в 2 раза;</w:t>
      </w:r>
    </w:p>
    <w:p w14:paraId="00850F48" w14:textId="77777777" w:rsidR="006142AB" w:rsidRPr="006142AB" w:rsidRDefault="006142AB" w:rsidP="002E1138">
      <w:pPr>
        <w:numPr>
          <w:ilvl w:val="1"/>
          <w:numId w:val="15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уменьшится более чем в 2 раза.</w:t>
      </w:r>
    </w:p>
    <w:p w14:paraId="0BA7F847" w14:textId="77777777" w:rsidR="006142AB" w:rsidRPr="006142AB" w:rsidRDefault="006142AB" w:rsidP="002E1138">
      <w:pPr>
        <w:numPr>
          <w:ilvl w:val="0"/>
          <w:numId w:val="1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Имеется ряд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6"/>
        <w:gridCol w:w="496"/>
        <w:gridCol w:w="496"/>
        <w:gridCol w:w="496"/>
        <w:gridCol w:w="463"/>
      </w:tblGrid>
      <w:tr w:rsidR="006142AB" w:rsidRPr="006142AB" w14:paraId="39D958C0" w14:textId="77777777" w:rsidTr="006142AB">
        <w:tc>
          <w:tcPr>
            <w:tcW w:w="3168" w:type="dxa"/>
            <w:shd w:val="clear" w:color="auto" w:fill="auto"/>
          </w:tcPr>
          <w:p w14:paraId="45EC7B55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Тарифный разряд рабочих:</w:t>
            </w:r>
          </w:p>
        </w:tc>
        <w:tc>
          <w:tcPr>
            <w:tcW w:w="456" w:type="dxa"/>
            <w:shd w:val="clear" w:color="auto" w:fill="auto"/>
          </w:tcPr>
          <w:p w14:paraId="1C44526C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14:paraId="041AAFA3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ED0AEC0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76CCA781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14:paraId="24430311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72B8BBF3" w14:textId="77777777" w:rsidTr="006142AB">
        <w:tc>
          <w:tcPr>
            <w:tcW w:w="3168" w:type="dxa"/>
            <w:shd w:val="clear" w:color="auto" w:fill="auto"/>
          </w:tcPr>
          <w:p w14:paraId="622E92B8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рабочих:</w:t>
            </w:r>
          </w:p>
        </w:tc>
        <w:tc>
          <w:tcPr>
            <w:tcW w:w="456" w:type="dxa"/>
            <w:shd w:val="clear" w:color="auto" w:fill="auto"/>
          </w:tcPr>
          <w:p w14:paraId="2FBF75EF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</w:tcPr>
          <w:p w14:paraId="5F1C2A8A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14:paraId="5698CC5E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</w:tcPr>
          <w:p w14:paraId="3EE522FE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63" w:type="dxa"/>
            <w:shd w:val="clear" w:color="auto" w:fill="auto"/>
          </w:tcPr>
          <w:p w14:paraId="777C32E0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14:paraId="340F4DCB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Мода в данном ряду:</w:t>
      </w:r>
    </w:p>
    <w:p w14:paraId="4A28299B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отсутствует;</w:t>
      </w:r>
    </w:p>
    <w:p w14:paraId="01D0F661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4;</w:t>
      </w:r>
    </w:p>
    <w:p w14:paraId="48889D43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3,5.</w:t>
      </w:r>
    </w:p>
    <w:p w14:paraId="3C05EBC2" w14:textId="77777777" w:rsidR="006142AB" w:rsidRPr="006142AB" w:rsidRDefault="006142AB" w:rsidP="002E1138">
      <w:pPr>
        <w:numPr>
          <w:ilvl w:val="0"/>
          <w:numId w:val="1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Имеется ряд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6"/>
        <w:gridCol w:w="496"/>
        <w:gridCol w:w="496"/>
        <w:gridCol w:w="496"/>
        <w:gridCol w:w="463"/>
      </w:tblGrid>
      <w:tr w:rsidR="006142AB" w:rsidRPr="006142AB" w14:paraId="17566E10" w14:textId="77777777" w:rsidTr="006142AB">
        <w:tc>
          <w:tcPr>
            <w:tcW w:w="3168" w:type="dxa"/>
            <w:shd w:val="clear" w:color="auto" w:fill="auto"/>
          </w:tcPr>
          <w:p w14:paraId="4A3248D8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Тарифный разряд рабочих:</w:t>
            </w:r>
          </w:p>
        </w:tc>
        <w:tc>
          <w:tcPr>
            <w:tcW w:w="456" w:type="dxa"/>
            <w:shd w:val="clear" w:color="auto" w:fill="auto"/>
          </w:tcPr>
          <w:p w14:paraId="0621585F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14:paraId="4847D614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6ECA57F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3F959FA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14:paraId="6A1A8B14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142AB" w:rsidRPr="006142AB" w14:paraId="32A6A73E" w14:textId="77777777" w:rsidTr="006142AB">
        <w:tc>
          <w:tcPr>
            <w:tcW w:w="3168" w:type="dxa"/>
            <w:shd w:val="clear" w:color="auto" w:fill="auto"/>
          </w:tcPr>
          <w:p w14:paraId="69C90F9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Число рабочих:</w:t>
            </w:r>
          </w:p>
        </w:tc>
        <w:tc>
          <w:tcPr>
            <w:tcW w:w="456" w:type="dxa"/>
            <w:shd w:val="clear" w:color="auto" w:fill="auto"/>
          </w:tcPr>
          <w:p w14:paraId="6167DB09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437" w:type="dxa"/>
            <w:shd w:val="clear" w:color="auto" w:fill="auto"/>
          </w:tcPr>
          <w:p w14:paraId="684AD789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360" w:type="dxa"/>
            <w:shd w:val="clear" w:color="auto" w:fill="auto"/>
          </w:tcPr>
          <w:p w14:paraId="1A3B98DC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17</w:t>
            </w:r>
          </w:p>
        </w:tc>
        <w:tc>
          <w:tcPr>
            <w:tcW w:w="236" w:type="dxa"/>
            <w:shd w:val="clear" w:color="auto" w:fill="auto"/>
          </w:tcPr>
          <w:p w14:paraId="7B63ED96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12</w:t>
            </w:r>
          </w:p>
        </w:tc>
        <w:tc>
          <w:tcPr>
            <w:tcW w:w="463" w:type="dxa"/>
            <w:shd w:val="clear" w:color="auto" w:fill="auto"/>
          </w:tcPr>
          <w:p w14:paraId="439E8023" w14:textId="77777777" w:rsidR="006142AB" w:rsidRPr="006142AB" w:rsidRDefault="006142AB" w:rsidP="006142AB">
            <w:pPr>
              <w:autoSpaceDE w:val="0"/>
              <w:autoSpaceDN w:val="0"/>
              <w:jc w:val="both"/>
              <w:rPr>
                <w:rFonts w:eastAsia="Times New Roman"/>
                <w:szCs w:val="28"/>
                <w:lang w:eastAsia="ru-RU"/>
              </w:rPr>
            </w:pPr>
            <w:r w:rsidRPr="006142AB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14:paraId="3E6AB7E9" w14:textId="77777777" w:rsidR="006142AB" w:rsidRPr="006142AB" w:rsidRDefault="006142AB" w:rsidP="006142AB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Медиана в данном ряду:</w:t>
      </w:r>
    </w:p>
    <w:p w14:paraId="1F1E3CF0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4;</w:t>
      </w:r>
    </w:p>
    <w:p w14:paraId="66148E1D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17;</w:t>
      </w:r>
    </w:p>
    <w:p w14:paraId="3D9CE0F3" w14:textId="77777777" w:rsidR="006142AB" w:rsidRPr="006142AB" w:rsidRDefault="006142AB" w:rsidP="002E1138">
      <w:pPr>
        <w:numPr>
          <w:ilvl w:val="1"/>
          <w:numId w:val="1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6142AB">
        <w:rPr>
          <w:rFonts w:eastAsia="Times New Roman"/>
          <w:szCs w:val="28"/>
          <w:lang w:eastAsia="ru-RU"/>
        </w:rPr>
        <w:t>4,5.</w:t>
      </w:r>
    </w:p>
    <w:p w14:paraId="466EB221" w14:textId="77777777" w:rsidR="006142AB" w:rsidRDefault="006142AB" w:rsidP="00866BDF">
      <w:pPr>
        <w:jc w:val="left"/>
      </w:pPr>
    </w:p>
    <w:p w14:paraId="1FB46C63" w14:textId="77777777" w:rsidR="006142AB" w:rsidRPr="006142AB" w:rsidRDefault="006142AB" w:rsidP="006142AB">
      <w:pPr>
        <w:rPr>
          <w:b/>
        </w:rPr>
      </w:pPr>
      <w:r w:rsidRPr="006142AB">
        <w:rPr>
          <w:b/>
        </w:rPr>
        <w:lastRenderedPageBreak/>
        <w:t>Задача</w:t>
      </w:r>
    </w:p>
    <w:p w14:paraId="67AEE7FB" w14:textId="77777777" w:rsidR="00866BDF" w:rsidRPr="00866BDF" w:rsidRDefault="00866BDF" w:rsidP="008D7813">
      <w:pPr>
        <w:ind w:firstLine="567"/>
        <w:jc w:val="left"/>
      </w:pPr>
      <w:r w:rsidRPr="00866BDF">
        <w:t>Численность персонала предприятий города характеризуется следующими данными:</w:t>
      </w:r>
    </w:p>
    <w:tbl>
      <w:tblPr>
        <w:tblW w:w="6856" w:type="dxa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866BDF" w:rsidRPr="00866BDF" w14:paraId="3CA6DFCC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3C06761B" w14:textId="77777777" w:rsidR="00866BDF" w:rsidRPr="00866BDF" w:rsidRDefault="00866BDF" w:rsidP="00866BDF">
            <w:pPr>
              <w:jc w:val="left"/>
            </w:pPr>
            <w:r w:rsidRPr="00866BDF">
              <w:t>180</w:t>
            </w:r>
          </w:p>
        </w:tc>
        <w:tc>
          <w:tcPr>
            <w:tcW w:w="857" w:type="dxa"/>
            <w:noWrap/>
            <w:vAlign w:val="bottom"/>
            <w:hideMark/>
          </w:tcPr>
          <w:p w14:paraId="5EEDAF31" w14:textId="77777777" w:rsidR="00866BDF" w:rsidRPr="00866BDF" w:rsidRDefault="00866BDF" w:rsidP="00866BDF">
            <w:pPr>
              <w:jc w:val="left"/>
            </w:pPr>
            <w:r w:rsidRPr="00866BDF">
              <w:t>129</w:t>
            </w:r>
          </w:p>
        </w:tc>
        <w:tc>
          <w:tcPr>
            <w:tcW w:w="857" w:type="dxa"/>
            <w:noWrap/>
            <w:vAlign w:val="bottom"/>
            <w:hideMark/>
          </w:tcPr>
          <w:p w14:paraId="5F66CC48" w14:textId="77777777" w:rsidR="00866BDF" w:rsidRPr="00866BDF" w:rsidRDefault="00866BDF" w:rsidP="00866BDF">
            <w:pPr>
              <w:jc w:val="left"/>
            </w:pPr>
            <w:r w:rsidRPr="00866BDF">
              <w:t>174</w:t>
            </w:r>
          </w:p>
        </w:tc>
        <w:tc>
          <w:tcPr>
            <w:tcW w:w="857" w:type="dxa"/>
            <w:noWrap/>
            <w:vAlign w:val="bottom"/>
            <w:hideMark/>
          </w:tcPr>
          <w:p w14:paraId="05B7CC10" w14:textId="77777777" w:rsidR="00866BDF" w:rsidRPr="00866BDF" w:rsidRDefault="00866BDF" w:rsidP="00866BDF">
            <w:pPr>
              <w:jc w:val="left"/>
            </w:pPr>
            <w:r w:rsidRPr="00866BDF">
              <w:t>96</w:t>
            </w:r>
          </w:p>
        </w:tc>
        <w:tc>
          <w:tcPr>
            <w:tcW w:w="857" w:type="dxa"/>
            <w:noWrap/>
            <w:vAlign w:val="bottom"/>
            <w:hideMark/>
          </w:tcPr>
          <w:p w14:paraId="771C367C" w14:textId="77777777" w:rsidR="00866BDF" w:rsidRPr="00866BDF" w:rsidRDefault="00866BDF" w:rsidP="00866BDF">
            <w:pPr>
              <w:jc w:val="left"/>
            </w:pPr>
            <w:r w:rsidRPr="00866BDF">
              <w:t>47</w:t>
            </w:r>
          </w:p>
        </w:tc>
        <w:tc>
          <w:tcPr>
            <w:tcW w:w="857" w:type="dxa"/>
            <w:noWrap/>
            <w:vAlign w:val="bottom"/>
            <w:hideMark/>
          </w:tcPr>
          <w:p w14:paraId="1063277D" w14:textId="77777777" w:rsidR="00866BDF" w:rsidRPr="00866BDF" w:rsidRDefault="00866BDF" w:rsidP="00866BDF">
            <w:pPr>
              <w:jc w:val="left"/>
            </w:pPr>
            <w:r w:rsidRPr="00866BDF">
              <w:t>82</w:t>
            </w:r>
          </w:p>
        </w:tc>
        <w:tc>
          <w:tcPr>
            <w:tcW w:w="857" w:type="dxa"/>
            <w:noWrap/>
            <w:vAlign w:val="bottom"/>
            <w:hideMark/>
          </w:tcPr>
          <w:p w14:paraId="46EEA460" w14:textId="77777777" w:rsidR="00866BDF" w:rsidRPr="00866BDF" w:rsidRDefault="00866BDF" w:rsidP="00866BDF">
            <w:pPr>
              <w:jc w:val="left"/>
            </w:pPr>
            <w:r w:rsidRPr="00866BDF">
              <w:t>96</w:t>
            </w:r>
          </w:p>
        </w:tc>
        <w:tc>
          <w:tcPr>
            <w:tcW w:w="857" w:type="dxa"/>
            <w:noWrap/>
            <w:vAlign w:val="bottom"/>
            <w:hideMark/>
          </w:tcPr>
          <w:p w14:paraId="4C24D908" w14:textId="77777777" w:rsidR="00866BDF" w:rsidRPr="00866BDF" w:rsidRDefault="00866BDF" w:rsidP="00866BDF">
            <w:pPr>
              <w:jc w:val="left"/>
            </w:pPr>
            <w:r w:rsidRPr="00866BDF">
              <w:t>92</w:t>
            </w:r>
          </w:p>
        </w:tc>
      </w:tr>
      <w:tr w:rsidR="00866BDF" w:rsidRPr="00866BDF" w14:paraId="46C63294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68E4716B" w14:textId="77777777" w:rsidR="00866BDF" w:rsidRPr="00866BDF" w:rsidRDefault="00866BDF" w:rsidP="00866BDF">
            <w:pPr>
              <w:jc w:val="left"/>
            </w:pPr>
            <w:r w:rsidRPr="00866BDF">
              <w:t>94</w:t>
            </w:r>
          </w:p>
        </w:tc>
        <w:tc>
          <w:tcPr>
            <w:tcW w:w="857" w:type="dxa"/>
            <w:noWrap/>
            <w:vAlign w:val="bottom"/>
            <w:hideMark/>
          </w:tcPr>
          <w:p w14:paraId="1EE00DAF" w14:textId="77777777" w:rsidR="00866BDF" w:rsidRPr="00866BDF" w:rsidRDefault="00866BDF" w:rsidP="00866BDF">
            <w:pPr>
              <w:jc w:val="left"/>
            </w:pPr>
            <w:r w:rsidRPr="00866BDF">
              <w:t>42</w:t>
            </w:r>
          </w:p>
        </w:tc>
        <w:tc>
          <w:tcPr>
            <w:tcW w:w="857" w:type="dxa"/>
            <w:noWrap/>
            <w:vAlign w:val="bottom"/>
            <w:hideMark/>
          </w:tcPr>
          <w:p w14:paraId="1479B710" w14:textId="77777777" w:rsidR="00866BDF" w:rsidRPr="00866BDF" w:rsidRDefault="00866BDF" w:rsidP="00866BDF">
            <w:pPr>
              <w:jc w:val="left"/>
            </w:pPr>
            <w:r w:rsidRPr="00866BDF">
              <w:t>97</w:t>
            </w:r>
          </w:p>
        </w:tc>
        <w:tc>
          <w:tcPr>
            <w:tcW w:w="857" w:type="dxa"/>
            <w:noWrap/>
            <w:vAlign w:val="bottom"/>
            <w:hideMark/>
          </w:tcPr>
          <w:p w14:paraId="1C70950A" w14:textId="77777777" w:rsidR="00866BDF" w:rsidRPr="00866BDF" w:rsidRDefault="00866BDF" w:rsidP="00866BDF">
            <w:pPr>
              <w:jc w:val="left"/>
            </w:pPr>
            <w:r w:rsidRPr="00866BDF">
              <w:t>160</w:t>
            </w:r>
          </w:p>
        </w:tc>
        <w:tc>
          <w:tcPr>
            <w:tcW w:w="857" w:type="dxa"/>
            <w:noWrap/>
            <w:vAlign w:val="bottom"/>
            <w:hideMark/>
          </w:tcPr>
          <w:p w14:paraId="26126B43" w14:textId="77777777" w:rsidR="00866BDF" w:rsidRPr="00866BDF" w:rsidRDefault="00866BDF" w:rsidP="00866BDF">
            <w:pPr>
              <w:jc w:val="left"/>
            </w:pPr>
            <w:r w:rsidRPr="00866BDF">
              <w:t>122</w:t>
            </w:r>
          </w:p>
        </w:tc>
        <w:tc>
          <w:tcPr>
            <w:tcW w:w="857" w:type="dxa"/>
            <w:noWrap/>
            <w:vAlign w:val="bottom"/>
            <w:hideMark/>
          </w:tcPr>
          <w:p w14:paraId="2BA9BFE2" w14:textId="77777777" w:rsidR="00866BDF" w:rsidRPr="00866BDF" w:rsidRDefault="00866BDF" w:rsidP="00866BDF">
            <w:pPr>
              <w:jc w:val="left"/>
            </w:pPr>
            <w:r w:rsidRPr="00866BDF">
              <w:t>134</w:t>
            </w:r>
          </w:p>
        </w:tc>
        <w:tc>
          <w:tcPr>
            <w:tcW w:w="857" w:type="dxa"/>
            <w:noWrap/>
            <w:vAlign w:val="bottom"/>
            <w:hideMark/>
          </w:tcPr>
          <w:p w14:paraId="2A331313" w14:textId="77777777" w:rsidR="00866BDF" w:rsidRPr="00866BDF" w:rsidRDefault="00866BDF" w:rsidP="00866BDF">
            <w:pPr>
              <w:jc w:val="left"/>
            </w:pPr>
            <w:r w:rsidRPr="00866BDF">
              <w:t>77</w:t>
            </w:r>
          </w:p>
        </w:tc>
        <w:tc>
          <w:tcPr>
            <w:tcW w:w="857" w:type="dxa"/>
            <w:noWrap/>
            <w:vAlign w:val="bottom"/>
            <w:hideMark/>
          </w:tcPr>
          <w:p w14:paraId="046F8ECE" w14:textId="77777777" w:rsidR="00866BDF" w:rsidRPr="00866BDF" w:rsidRDefault="00866BDF" w:rsidP="00866BDF">
            <w:pPr>
              <w:jc w:val="left"/>
            </w:pPr>
            <w:r w:rsidRPr="00866BDF">
              <w:t>148</w:t>
            </w:r>
          </w:p>
        </w:tc>
      </w:tr>
      <w:tr w:rsidR="00866BDF" w:rsidRPr="00866BDF" w14:paraId="5CDFF0DE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3C8F2504" w14:textId="77777777" w:rsidR="00866BDF" w:rsidRPr="00866BDF" w:rsidRDefault="00866BDF" w:rsidP="00866BDF">
            <w:pPr>
              <w:jc w:val="left"/>
            </w:pPr>
            <w:r w:rsidRPr="00866BDF">
              <w:t>120</w:t>
            </w:r>
          </w:p>
        </w:tc>
        <w:tc>
          <w:tcPr>
            <w:tcW w:w="857" w:type="dxa"/>
            <w:noWrap/>
            <w:vAlign w:val="bottom"/>
            <w:hideMark/>
          </w:tcPr>
          <w:p w14:paraId="5A8BEEB5" w14:textId="77777777" w:rsidR="00866BDF" w:rsidRPr="00866BDF" w:rsidRDefault="00866BDF" w:rsidP="00866BDF">
            <w:pPr>
              <w:jc w:val="left"/>
            </w:pPr>
            <w:r w:rsidRPr="00866BDF">
              <w:t>80</w:t>
            </w:r>
          </w:p>
        </w:tc>
        <w:tc>
          <w:tcPr>
            <w:tcW w:w="857" w:type="dxa"/>
            <w:noWrap/>
            <w:vAlign w:val="bottom"/>
            <w:hideMark/>
          </w:tcPr>
          <w:p w14:paraId="455170F1" w14:textId="77777777" w:rsidR="00866BDF" w:rsidRPr="00866BDF" w:rsidRDefault="00866BDF" w:rsidP="00866BDF">
            <w:pPr>
              <w:jc w:val="left"/>
            </w:pPr>
            <w:r w:rsidRPr="00866BDF">
              <w:t>87</w:t>
            </w:r>
          </w:p>
        </w:tc>
        <w:tc>
          <w:tcPr>
            <w:tcW w:w="857" w:type="dxa"/>
            <w:noWrap/>
            <w:vAlign w:val="bottom"/>
            <w:hideMark/>
          </w:tcPr>
          <w:p w14:paraId="6066A990" w14:textId="77777777" w:rsidR="00866BDF" w:rsidRPr="00866BDF" w:rsidRDefault="00866BDF" w:rsidP="00866BDF">
            <w:pPr>
              <w:jc w:val="left"/>
            </w:pPr>
            <w:r w:rsidRPr="00866BDF">
              <w:t>121</w:t>
            </w:r>
          </w:p>
        </w:tc>
        <w:tc>
          <w:tcPr>
            <w:tcW w:w="857" w:type="dxa"/>
            <w:noWrap/>
            <w:vAlign w:val="bottom"/>
            <w:hideMark/>
          </w:tcPr>
          <w:p w14:paraId="5D83D53F" w14:textId="77777777" w:rsidR="00866BDF" w:rsidRPr="00866BDF" w:rsidRDefault="00866BDF" w:rsidP="00866BDF">
            <w:pPr>
              <w:jc w:val="left"/>
            </w:pPr>
            <w:r w:rsidRPr="00866BDF">
              <w:t>110</w:t>
            </w:r>
          </w:p>
        </w:tc>
        <w:tc>
          <w:tcPr>
            <w:tcW w:w="857" w:type="dxa"/>
            <w:noWrap/>
            <w:vAlign w:val="bottom"/>
            <w:hideMark/>
          </w:tcPr>
          <w:p w14:paraId="2598CD38" w14:textId="77777777" w:rsidR="00866BDF" w:rsidRPr="00866BDF" w:rsidRDefault="00866BDF" w:rsidP="00866BDF">
            <w:pPr>
              <w:jc w:val="left"/>
            </w:pPr>
            <w:r w:rsidRPr="00866BDF">
              <w:t>70</w:t>
            </w:r>
          </w:p>
        </w:tc>
        <w:tc>
          <w:tcPr>
            <w:tcW w:w="857" w:type="dxa"/>
            <w:noWrap/>
            <w:vAlign w:val="bottom"/>
            <w:hideMark/>
          </w:tcPr>
          <w:p w14:paraId="7205B66E" w14:textId="77777777" w:rsidR="00866BDF" w:rsidRPr="00866BDF" w:rsidRDefault="00866BDF" w:rsidP="00866BDF">
            <w:pPr>
              <w:jc w:val="left"/>
            </w:pPr>
            <w:r w:rsidRPr="00866BDF">
              <w:t>61</w:t>
            </w:r>
          </w:p>
        </w:tc>
        <w:tc>
          <w:tcPr>
            <w:tcW w:w="857" w:type="dxa"/>
            <w:noWrap/>
            <w:vAlign w:val="bottom"/>
            <w:hideMark/>
          </w:tcPr>
          <w:p w14:paraId="6034990A" w14:textId="77777777" w:rsidR="00866BDF" w:rsidRPr="00866BDF" w:rsidRDefault="00866BDF" w:rsidP="00866BDF">
            <w:pPr>
              <w:jc w:val="left"/>
            </w:pPr>
            <w:r w:rsidRPr="00866BDF">
              <w:t>136</w:t>
            </w:r>
          </w:p>
        </w:tc>
      </w:tr>
      <w:tr w:rsidR="00866BDF" w:rsidRPr="00866BDF" w14:paraId="037A2CFA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1628657E" w14:textId="77777777" w:rsidR="00866BDF" w:rsidRPr="00866BDF" w:rsidRDefault="00866BDF" w:rsidP="00866BDF">
            <w:pPr>
              <w:jc w:val="left"/>
            </w:pPr>
            <w:r w:rsidRPr="00866BDF">
              <w:t>48</w:t>
            </w:r>
          </w:p>
        </w:tc>
        <w:tc>
          <w:tcPr>
            <w:tcW w:w="857" w:type="dxa"/>
            <w:noWrap/>
            <w:vAlign w:val="bottom"/>
            <w:hideMark/>
          </w:tcPr>
          <w:p w14:paraId="26CA5B61" w14:textId="77777777" w:rsidR="00866BDF" w:rsidRPr="00866BDF" w:rsidRDefault="00866BDF" w:rsidP="00866BDF">
            <w:pPr>
              <w:jc w:val="left"/>
            </w:pPr>
            <w:r w:rsidRPr="00866BDF">
              <w:t>67</w:t>
            </w:r>
          </w:p>
        </w:tc>
        <w:tc>
          <w:tcPr>
            <w:tcW w:w="857" w:type="dxa"/>
            <w:noWrap/>
            <w:vAlign w:val="bottom"/>
            <w:hideMark/>
          </w:tcPr>
          <w:p w14:paraId="3C207274" w14:textId="77777777" w:rsidR="00866BDF" w:rsidRPr="00866BDF" w:rsidRDefault="00866BDF" w:rsidP="00866BDF">
            <w:pPr>
              <w:jc w:val="left"/>
            </w:pPr>
            <w:r w:rsidRPr="00866BDF">
              <w:t>44</w:t>
            </w:r>
          </w:p>
        </w:tc>
        <w:tc>
          <w:tcPr>
            <w:tcW w:w="857" w:type="dxa"/>
            <w:noWrap/>
            <w:vAlign w:val="bottom"/>
            <w:hideMark/>
          </w:tcPr>
          <w:p w14:paraId="43D39A4A" w14:textId="77777777" w:rsidR="00866BDF" w:rsidRPr="00866BDF" w:rsidRDefault="00866BDF" w:rsidP="00866BDF">
            <w:pPr>
              <w:jc w:val="left"/>
            </w:pPr>
            <w:r w:rsidRPr="00866BDF">
              <w:t>58</w:t>
            </w:r>
          </w:p>
        </w:tc>
        <w:tc>
          <w:tcPr>
            <w:tcW w:w="857" w:type="dxa"/>
            <w:noWrap/>
            <w:vAlign w:val="bottom"/>
            <w:hideMark/>
          </w:tcPr>
          <w:p w14:paraId="27D2F408" w14:textId="77777777" w:rsidR="00866BDF" w:rsidRPr="00866BDF" w:rsidRDefault="00866BDF" w:rsidP="00866BDF">
            <w:pPr>
              <w:jc w:val="left"/>
            </w:pPr>
            <w:r w:rsidRPr="00866BDF">
              <w:t>117</w:t>
            </w:r>
          </w:p>
        </w:tc>
        <w:tc>
          <w:tcPr>
            <w:tcW w:w="857" w:type="dxa"/>
            <w:noWrap/>
            <w:vAlign w:val="bottom"/>
            <w:hideMark/>
          </w:tcPr>
          <w:p w14:paraId="62E8A701" w14:textId="77777777" w:rsidR="00866BDF" w:rsidRPr="00866BDF" w:rsidRDefault="00866BDF" w:rsidP="00866BDF">
            <w:pPr>
              <w:jc w:val="left"/>
            </w:pPr>
            <w:r w:rsidRPr="00866BDF">
              <w:t>82</w:t>
            </w:r>
          </w:p>
        </w:tc>
        <w:tc>
          <w:tcPr>
            <w:tcW w:w="857" w:type="dxa"/>
            <w:noWrap/>
            <w:vAlign w:val="bottom"/>
            <w:hideMark/>
          </w:tcPr>
          <w:p w14:paraId="125BB1E0" w14:textId="77777777" w:rsidR="00866BDF" w:rsidRPr="00866BDF" w:rsidRDefault="00866BDF" w:rsidP="00866BDF">
            <w:pPr>
              <w:jc w:val="left"/>
            </w:pPr>
            <w:r w:rsidRPr="00866BDF">
              <w:t>58</w:t>
            </w:r>
          </w:p>
        </w:tc>
        <w:tc>
          <w:tcPr>
            <w:tcW w:w="857" w:type="dxa"/>
            <w:noWrap/>
            <w:vAlign w:val="bottom"/>
            <w:hideMark/>
          </w:tcPr>
          <w:p w14:paraId="62C3900D" w14:textId="77777777" w:rsidR="00866BDF" w:rsidRPr="00866BDF" w:rsidRDefault="00866BDF" w:rsidP="00866BDF">
            <w:pPr>
              <w:jc w:val="left"/>
            </w:pPr>
            <w:r w:rsidRPr="00866BDF">
              <w:t>64</w:t>
            </w:r>
          </w:p>
        </w:tc>
      </w:tr>
      <w:tr w:rsidR="00866BDF" w:rsidRPr="00866BDF" w14:paraId="318D3CED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011C15AB" w14:textId="77777777" w:rsidR="00866BDF" w:rsidRPr="00866BDF" w:rsidRDefault="00866BDF" w:rsidP="00866BDF">
            <w:pPr>
              <w:jc w:val="left"/>
            </w:pPr>
            <w:r w:rsidRPr="00866BDF">
              <w:t>184</w:t>
            </w:r>
          </w:p>
        </w:tc>
        <w:tc>
          <w:tcPr>
            <w:tcW w:w="857" w:type="dxa"/>
            <w:noWrap/>
            <w:vAlign w:val="bottom"/>
            <w:hideMark/>
          </w:tcPr>
          <w:p w14:paraId="2D77DFFE" w14:textId="77777777" w:rsidR="00866BDF" w:rsidRPr="00866BDF" w:rsidRDefault="00866BDF" w:rsidP="00866BDF">
            <w:pPr>
              <w:jc w:val="left"/>
            </w:pPr>
            <w:r w:rsidRPr="00866BDF">
              <w:t>95</w:t>
            </w:r>
          </w:p>
        </w:tc>
        <w:tc>
          <w:tcPr>
            <w:tcW w:w="857" w:type="dxa"/>
            <w:noWrap/>
            <w:vAlign w:val="bottom"/>
            <w:hideMark/>
          </w:tcPr>
          <w:p w14:paraId="6AD8E6D1" w14:textId="77777777" w:rsidR="00866BDF" w:rsidRPr="00866BDF" w:rsidRDefault="00866BDF" w:rsidP="00866BDF">
            <w:pPr>
              <w:jc w:val="left"/>
            </w:pPr>
            <w:r w:rsidRPr="00866BDF">
              <w:t>101</w:t>
            </w:r>
          </w:p>
        </w:tc>
        <w:tc>
          <w:tcPr>
            <w:tcW w:w="857" w:type="dxa"/>
            <w:noWrap/>
            <w:vAlign w:val="bottom"/>
            <w:hideMark/>
          </w:tcPr>
          <w:p w14:paraId="1E1BD993" w14:textId="77777777" w:rsidR="00866BDF" w:rsidRPr="00866BDF" w:rsidRDefault="00866BDF" w:rsidP="00866BDF">
            <w:pPr>
              <w:jc w:val="left"/>
            </w:pPr>
            <w:r w:rsidRPr="00866BDF">
              <w:t>125</w:t>
            </w:r>
          </w:p>
        </w:tc>
        <w:tc>
          <w:tcPr>
            <w:tcW w:w="857" w:type="dxa"/>
            <w:noWrap/>
            <w:vAlign w:val="bottom"/>
            <w:hideMark/>
          </w:tcPr>
          <w:p w14:paraId="2D769F04" w14:textId="77777777" w:rsidR="00866BDF" w:rsidRPr="00866BDF" w:rsidRDefault="00866BDF" w:rsidP="00866BDF">
            <w:pPr>
              <w:jc w:val="left"/>
            </w:pPr>
            <w:r w:rsidRPr="00866BDF">
              <w:t>84</w:t>
            </w:r>
          </w:p>
        </w:tc>
        <w:tc>
          <w:tcPr>
            <w:tcW w:w="857" w:type="dxa"/>
            <w:noWrap/>
            <w:vAlign w:val="bottom"/>
            <w:hideMark/>
          </w:tcPr>
          <w:p w14:paraId="3ABF2249" w14:textId="77777777" w:rsidR="00866BDF" w:rsidRPr="00866BDF" w:rsidRDefault="00866BDF" w:rsidP="00866BDF">
            <w:pPr>
              <w:jc w:val="left"/>
            </w:pPr>
            <w:r w:rsidRPr="00866BDF">
              <w:t>97</w:t>
            </w:r>
          </w:p>
        </w:tc>
        <w:tc>
          <w:tcPr>
            <w:tcW w:w="857" w:type="dxa"/>
            <w:noWrap/>
            <w:vAlign w:val="bottom"/>
            <w:hideMark/>
          </w:tcPr>
          <w:p w14:paraId="51932F72" w14:textId="77777777" w:rsidR="00866BDF" w:rsidRPr="00866BDF" w:rsidRDefault="00866BDF" w:rsidP="00866BDF">
            <w:pPr>
              <w:jc w:val="left"/>
            </w:pPr>
            <w:r w:rsidRPr="00866BDF">
              <w:t>112</w:t>
            </w:r>
          </w:p>
        </w:tc>
        <w:tc>
          <w:tcPr>
            <w:tcW w:w="857" w:type="dxa"/>
            <w:noWrap/>
            <w:vAlign w:val="bottom"/>
            <w:hideMark/>
          </w:tcPr>
          <w:p w14:paraId="16901BF5" w14:textId="77777777" w:rsidR="00866BDF" w:rsidRPr="00866BDF" w:rsidRDefault="00866BDF" w:rsidP="00866BDF">
            <w:pPr>
              <w:jc w:val="left"/>
            </w:pPr>
            <w:r w:rsidRPr="00866BDF">
              <w:t>145</w:t>
            </w:r>
          </w:p>
        </w:tc>
      </w:tr>
      <w:tr w:rsidR="00866BDF" w:rsidRPr="00866BDF" w14:paraId="233C2BAE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12672F69" w14:textId="77777777" w:rsidR="00866BDF" w:rsidRPr="00866BDF" w:rsidRDefault="00866BDF" w:rsidP="00866BDF">
            <w:pPr>
              <w:jc w:val="left"/>
            </w:pPr>
            <w:r w:rsidRPr="00866BDF">
              <w:t>150</w:t>
            </w:r>
          </w:p>
        </w:tc>
        <w:tc>
          <w:tcPr>
            <w:tcW w:w="857" w:type="dxa"/>
            <w:noWrap/>
            <w:vAlign w:val="bottom"/>
            <w:hideMark/>
          </w:tcPr>
          <w:p w14:paraId="1B92846C" w14:textId="77777777" w:rsidR="00866BDF" w:rsidRPr="00866BDF" w:rsidRDefault="00866BDF" w:rsidP="00866BDF">
            <w:pPr>
              <w:jc w:val="left"/>
            </w:pPr>
            <w:r w:rsidRPr="00866BDF">
              <w:t>45</w:t>
            </w:r>
          </w:p>
        </w:tc>
        <w:tc>
          <w:tcPr>
            <w:tcW w:w="857" w:type="dxa"/>
            <w:noWrap/>
            <w:vAlign w:val="bottom"/>
            <w:hideMark/>
          </w:tcPr>
          <w:p w14:paraId="5EEEDC54" w14:textId="77777777" w:rsidR="00866BDF" w:rsidRPr="00866BDF" w:rsidRDefault="00866BDF" w:rsidP="00866BDF">
            <w:pPr>
              <w:jc w:val="left"/>
            </w:pPr>
            <w:r w:rsidRPr="00866BDF">
              <w:t>67</w:t>
            </w:r>
          </w:p>
        </w:tc>
        <w:tc>
          <w:tcPr>
            <w:tcW w:w="857" w:type="dxa"/>
            <w:noWrap/>
            <w:vAlign w:val="bottom"/>
            <w:hideMark/>
          </w:tcPr>
          <w:p w14:paraId="0C876C18" w14:textId="77777777" w:rsidR="00866BDF" w:rsidRPr="00866BDF" w:rsidRDefault="00866BDF" w:rsidP="00866BDF">
            <w:pPr>
              <w:jc w:val="left"/>
            </w:pPr>
            <w:r w:rsidRPr="00866BDF">
              <w:t>131</w:t>
            </w:r>
          </w:p>
        </w:tc>
        <w:tc>
          <w:tcPr>
            <w:tcW w:w="857" w:type="dxa"/>
            <w:noWrap/>
            <w:vAlign w:val="bottom"/>
            <w:hideMark/>
          </w:tcPr>
          <w:p w14:paraId="424A8592" w14:textId="77777777" w:rsidR="00866BDF" w:rsidRPr="00866BDF" w:rsidRDefault="00866BDF" w:rsidP="00866BDF">
            <w:pPr>
              <w:jc w:val="left"/>
            </w:pPr>
            <w:r w:rsidRPr="00866BDF">
              <w:t>110</w:t>
            </w:r>
          </w:p>
        </w:tc>
        <w:tc>
          <w:tcPr>
            <w:tcW w:w="857" w:type="dxa"/>
            <w:noWrap/>
            <w:vAlign w:val="bottom"/>
            <w:hideMark/>
          </w:tcPr>
          <w:p w14:paraId="3FF31C5D" w14:textId="77777777" w:rsidR="00866BDF" w:rsidRPr="00866BDF" w:rsidRDefault="00866BDF" w:rsidP="00866BDF">
            <w:pPr>
              <w:jc w:val="left"/>
            </w:pPr>
            <w:r w:rsidRPr="00866BDF">
              <w:t>85</w:t>
            </w:r>
          </w:p>
        </w:tc>
        <w:tc>
          <w:tcPr>
            <w:tcW w:w="857" w:type="dxa"/>
            <w:noWrap/>
            <w:vAlign w:val="bottom"/>
            <w:hideMark/>
          </w:tcPr>
          <w:p w14:paraId="6C93EBF5" w14:textId="77777777" w:rsidR="00866BDF" w:rsidRPr="00866BDF" w:rsidRDefault="00866BDF" w:rsidP="00866BDF">
            <w:pPr>
              <w:jc w:val="left"/>
            </w:pPr>
            <w:r w:rsidRPr="00866BDF">
              <w:t>90</w:t>
            </w:r>
          </w:p>
        </w:tc>
        <w:tc>
          <w:tcPr>
            <w:tcW w:w="857" w:type="dxa"/>
            <w:noWrap/>
            <w:vAlign w:val="bottom"/>
            <w:hideMark/>
          </w:tcPr>
          <w:p w14:paraId="01CFFD7C" w14:textId="77777777" w:rsidR="00866BDF" w:rsidRPr="00866BDF" w:rsidRDefault="00866BDF" w:rsidP="00866BDF">
            <w:pPr>
              <w:jc w:val="left"/>
            </w:pPr>
            <w:r w:rsidRPr="00866BDF">
              <w:t>162</w:t>
            </w:r>
          </w:p>
        </w:tc>
      </w:tr>
      <w:tr w:rsidR="00866BDF" w:rsidRPr="00866BDF" w14:paraId="5203055C" w14:textId="77777777" w:rsidTr="008D7813">
        <w:trPr>
          <w:trHeight w:val="256"/>
          <w:jc w:val="center"/>
        </w:trPr>
        <w:tc>
          <w:tcPr>
            <w:tcW w:w="857" w:type="dxa"/>
            <w:noWrap/>
            <w:vAlign w:val="bottom"/>
            <w:hideMark/>
          </w:tcPr>
          <w:p w14:paraId="56647D71" w14:textId="77777777" w:rsidR="00866BDF" w:rsidRPr="00866BDF" w:rsidRDefault="00866BDF" w:rsidP="00866BDF">
            <w:pPr>
              <w:jc w:val="left"/>
            </w:pPr>
            <w:r w:rsidRPr="00866BDF">
              <w:t>140</w:t>
            </w:r>
          </w:p>
        </w:tc>
        <w:tc>
          <w:tcPr>
            <w:tcW w:w="857" w:type="dxa"/>
            <w:noWrap/>
            <w:vAlign w:val="bottom"/>
            <w:hideMark/>
          </w:tcPr>
          <w:p w14:paraId="682D309D" w14:textId="77777777" w:rsidR="00866BDF" w:rsidRPr="00866BDF" w:rsidRDefault="00866BDF" w:rsidP="00866BDF">
            <w:pPr>
              <w:jc w:val="left"/>
            </w:pPr>
            <w:r w:rsidRPr="00866BDF">
              <w:t>184</w:t>
            </w:r>
          </w:p>
        </w:tc>
        <w:tc>
          <w:tcPr>
            <w:tcW w:w="857" w:type="dxa"/>
            <w:noWrap/>
            <w:vAlign w:val="bottom"/>
            <w:hideMark/>
          </w:tcPr>
          <w:p w14:paraId="28AEEBB3" w14:textId="77777777" w:rsidR="00866BDF" w:rsidRPr="00866BDF" w:rsidRDefault="00866BDF" w:rsidP="00866BDF">
            <w:pPr>
              <w:jc w:val="left"/>
            </w:pPr>
            <w:r w:rsidRPr="00866BDF">
              <w:t>44</w:t>
            </w:r>
          </w:p>
        </w:tc>
        <w:tc>
          <w:tcPr>
            <w:tcW w:w="857" w:type="dxa"/>
            <w:noWrap/>
            <w:vAlign w:val="bottom"/>
            <w:hideMark/>
          </w:tcPr>
          <w:p w14:paraId="599504BF" w14:textId="77777777" w:rsidR="00866BDF" w:rsidRPr="00866BDF" w:rsidRDefault="00866BDF" w:rsidP="00866BDF">
            <w:pPr>
              <w:jc w:val="left"/>
            </w:pPr>
            <w:r w:rsidRPr="00866BDF">
              <w:t>200</w:t>
            </w:r>
          </w:p>
        </w:tc>
        <w:tc>
          <w:tcPr>
            <w:tcW w:w="857" w:type="dxa"/>
            <w:noWrap/>
            <w:vAlign w:val="bottom"/>
            <w:hideMark/>
          </w:tcPr>
          <w:p w14:paraId="44E4019B" w14:textId="77777777" w:rsidR="00866BDF" w:rsidRPr="00866BDF" w:rsidRDefault="00866BDF" w:rsidP="00866BDF">
            <w:pPr>
              <w:jc w:val="left"/>
            </w:pPr>
            <w:r w:rsidRPr="00866BDF">
              <w:t>228</w:t>
            </w:r>
          </w:p>
        </w:tc>
        <w:tc>
          <w:tcPr>
            <w:tcW w:w="857" w:type="dxa"/>
            <w:noWrap/>
            <w:vAlign w:val="bottom"/>
            <w:hideMark/>
          </w:tcPr>
          <w:p w14:paraId="7A1E7890" w14:textId="77777777" w:rsidR="00866BDF" w:rsidRPr="00866BDF" w:rsidRDefault="00866BDF" w:rsidP="00866BDF">
            <w:pPr>
              <w:jc w:val="left"/>
            </w:pPr>
            <w:r w:rsidRPr="00866BDF">
              <w:t>120</w:t>
            </w:r>
          </w:p>
        </w:tc>
        <w:tc>
          <w:tcPr>
            <w:tcW w:w="857" w:type="dxa"/>
            <w:noWrap/>
            <w:vAlign w:val="bottom"/>
            <w:hideMark/>
          </w:tcPr>
          <w:p w14:paraId="7E0423AB" w14:textId="77777777" w:rsidR="00866BDF" w:rsidRPr="00866BDF" w:rsidRDefault="00866BDF" w:rsidP="00866BDF">
            <w:pPr>
              <w:jc w:val="left"/>
            </w:pPr>
            <w:r w:rsidRPr="00866BDF">
              <w:t>71</w:t>
            </w:r>
          </w:p>
        </w:tc>
        <w:tc>
          <w:tcPr>
            <w:tcW w:w="857" w:type="dxa"/>
            <w:noWrap/>
            <w:vAlign w:val="bottom"/>
            <w:hideMark/>
          </w:tcPr>
          <w:p w14:paraId="7FD964F5" w14:textId="77777777" w:rsidR="00866BDF" w:rsidRPr="00866BDF" w:rsidRDefault="00866BDF" w:rsidP="00866BDF">
            <w:pPr>
              <w:jc w:val="left"/>
            </w:pPr>
            <w:r w:rsidRPr="00866BDF">
              <w:t>82</w:t>
            </w:r>
          </w:p>
        </w:tc>
      </w:tr>
    </w:tbl>
    <w:p w14:paraId="58F18C16" w14:textId="77777777" w:rsidR="00866BDF" w:rsidRPr="00866BDF" w:rsidRDefault="00866BDF" w:rsidP="00866BDF">
      <w:pPr>
        <w:jc w:val="left"/>
      </w:pPr>
    </w:p>
    <w:p w14:paraId="76B2D5B5" w14:textId="346F2E20" w:rsidR="00C76171" w:rsidRDefault="00866BDF" w:rsidP="00995013">
      <w:pPr>
        <w:jc w:val="left"/>
      </w:pPr>
      <w:r w:rsidRPr="00866BDF">
        <w:tab/>
        <w:t>Построить интервальный вариационный ряд, выделив 6 групп. Изобразить его графически.</w:t>
      </w:r>
    </w:p>
    <w:sectPr w:rsidR="00C76171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2412" w14:textId="77777777" w:rsidR="00A042CC" w:rsidRDefault="00A042CC" w:rsidP="008D7813">
      <w:r>
        <w:separator/>
      </w:r>
    </w:p>
  </w:endnote>
  <w:endnote w:type="continuationSeparator" w:id="0">
    <w:p w14:paraId="1E1AB5F1" w14:textId="77777777" w:rsidR="00A042CC" w:rsidRDefault="00A042CC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1BE60" w14:textId="77777777" w:rsidR="00A042CC" w:rsidRDefault="00A042CC" w:rsidP="008D7813">
      <w:r>
        <w:separator/>
      </w:r>
    </w:p>
  </w:footnote>
  <w:footnote w:type="continuationSeparator" w:id="0">
    <w:p w14:paraId="122AB7B2" w14:textId="77777777" w:rsidR="00A042CC" w:rsidRDefault="00A042CC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95013"/>
    <w:rsid w:val="009C474E"/>
    <w:rsid w:val="00A042CC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2022-01-12T09:42:00Z</dcterms:modified>
</cp:coreProperties>
</file>